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BDCEE" w14:textId="013FFB8C" w:rsidR="008B71F8" w:rsidRDefault="00FF5157" w:rsidP="00FF5157">
      <w:pPr>
        <w:jc w:val="right"/>
        <w:rPr>
          <w:rFonts w:ascii="Bookman Old Style" w:hAnsi="Bookman Old Style"/>
          <w:i/>
          <w:iCs/>
          <w:sz w:val="18"/>
          <w:szCs w:val="18"/>
        </w:rPr>
      </w:pPr>
      <w:r>
        <w:rPr>
          <w:rFonts w:ascii="Bookman Old Style" w:hAnsi="Bookman Old Style"/>
          <w:i/>
          <w:iCs/>
          <w:sz w:val="18"/>
          <w:szCs w:val="18"/>
        </w:rPr>
        <w:t xml:space="preserve">Załącznik nr </w:t>
      </w:r>
      <w:r w:rsidR="00D26560">
        <w:rPr>
          <w:rFonts w:ascii="Bookman Old Style" w:hAnsi="Bookman Old Style"/>
          <w:i/>
          <w:iCs/>
          <w:sz w:val="18"/>
          <w:szCs w:val="18"/>
        </w:rPr>
        <w:t>2</w:t>
      </w:r>
      <w:r>
        <w:rPr>
          <w:rFonts w:ascii="Bookman Old Style" w:hAnsi="Bookman Old Style"/>
          <w:i/>
          <w:iCs/>
          <w:sz w:val="18"/>
          <w:szCs w:val="18"/>
        </w:rPr>
        <w:t xml:space="preserve"> do informacji nr </w:t>
      </w:r>
      <w:r w:rsidR="00354FBA">
        <w:rPr>
          <w:rFonts w:ascii="Bookman Old Style" w:hAnsi="Bookman Old Style"/>
          <w:i/>
          <w:iCs/>
          <w:sz w:val="18"/>
          <w:szCs w:val="18"/>
        </w:rPr>
        <w:t>PIW</w:t>
      </w:r>
      <w:r w:rsidR="00AC24D1">
        <w:rPr>
          <w:rFonts w:ascii="Bookman Old Style" w:hAnsi="Bookman Old Style"/>
          <w:i/>
          <w:iCs/>
          <w:sz w:val="18"/>
          <w:szCs w:val="18"/>
        </w:rPr>
        <w:t>-FIN.361.1.2025</w:t>
      </w:r>
    </w:p>
    <w:p w14:paraId="73A3A694" w14:textId="4E3D3F1E" w:rsidR="00FF5157" w:rsidRDefault="00FF5157" w:rsidP="00FF5157">
      <w:pPr>
        <w:jc w:val="right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z w:val="18"/>
          <w:szCs w:val="18"/>
        </w:rPr>
        <w:t>……………………………., dnia ………………</w:t>
      </w:r>
    </w:p>
    <w:p w14:paraId="28E3618F" w14:textId="2F0DC624" w:rsidR="00FF5157" w:rsidRDefault="00FF5157" w:rsidP="00FF5157">
      <w:pPr>
        <w:spacing w:after="0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z w:val="18"/>
          <w:szCs w:val="18"/>
        </w:rPr>
        <w:t>……………………………………………</w:t>
      </w:r>
    </w:p>
    <w:p w14:paraId="7AEF3CF7" w14:textId="0B6AB623" w:rsidR="00FF5157" w:rsidRDefault="00FF5157" w:rsidP="00FF5157">
      <w:p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8"/>
          <w:szCs w:val="18"/>
        </w:rPr>
        <w:t>(</w:t>
      </w:r>
      <w:r w:rsidRPr="00FF5157">
        <w:rPr>
          <w:rFonts w:ascii="Bookman Old Style" w:hAnsi="Bookman Old Style"/>
          <w:sz w:val="16"/>
          <w:szCs w:val="16"/>
        </w:rPr>
        <w:t>pieczęć jednostki składającej wnioski)</w:t>
      </w:r>
    </w:p>
    <w:p w14:paraId="0CBAD980" w14:textId="77777777" w:rsidR="00FF5157" w:rsidRPr="00BA7AEA" w:rsidRDefault="00FF5157" w:rsidP="00FF5157">
      <w:pPr>
        <w:rPr>
          <w:rFonts w:ascii="Bookman Old Style" w:hAnsi="Bookman Old Style"/>
          <w:b/>
          <w:bCs/>
          <w:sz w:val="28"/>
          <w:szCs w:val="28"/>
        </w:rPr>
      </w:pPr>
    </w:p>
    <w:p w14:paraId="62FA42FA" w14:textId="77777777" w:rsidR="00BA7AEA" w:rsidRDefault="00BA7AEA" w:rsidP="00FF5157">
      <w:pPr>
        <w:rPr>
          <w:rFonts w:ascii="Bookman Old Style" w:hAnsi="Bookman Old Style"/>
          <w:b/>
          <w:bCs/>
          <w:sz w:val="28"/>
          <w:szCs w:val="28"/>
        </w:rPr>
      </w:pPr>
      <w:r w:rsidRPr="00BA7AEA">
        <w:rPr>
          <w:rFonts w:ascii="Bookman Old Style" w:hAnsi="Bookman Old Style"/>
          <w:b/>
          <w:bCs/>
          <w:sz w:val="28"/>
          <w:szCs w:val="28"/>
        </w:rPr>
        <w:t xml:space="preserve">                                                                                                   </w:t>
      </w:r>
      <w:r>
        <w:rPr>
          <w:rFonts w:ascii="Bookman Old Style" w:hAnsi="Bookman Old Style"/>
          <w:b/>
          <w:bCs/>
          <w:sz w:val="28"/>
          <w:szCs w:val="28"/>
        </w:rPr>
        <w:t xml:space="preserve">            </w:t>
      </w:r>
    </w:p>
    <w:p w14:paraId="0C07849D" w14:textId="563A5384" w:rsidR="00FF5157" w:rsidRDefault="00BA7AEA" w:rsidP="00FF5157">
      <w:pPr>
        <w:rPr>
          <w:rFonts w:ascii="Bookman Old Style" w:hAnsi="Bookman Old Style"/>
          <w:b/>
          <w:bCs/>
          <w:sz w:val="28"/>
          <w:szCs w:val="28"/>
        </w:rPr>
      </w:pPr>
      <w:r>
        <w:rPr>
          <w:rFonts w:ascii="Bookman Old Style" w:hAnsi="Bookman Old Style"/>
          <w:b/>
          <w:bCs/>
          <w:sz w:val="28"/>
          <w:szCs w:val="28"/>
        </w:rPr>
        <w:t xml:space="preserve">                                               </w:t>
      </w:r>
      <w:r w:rsidRPr="00BA7AEA">
        <w:rPr>
          <w:rFonts w:ascii="Bookman Old Style" w:hAnsi="Bookman Old Style"/>
          <w:b/>
          <w:bCs/>
          <w:sz w:val="28"/>
          <w:szCs w:val="28"/>
        </w:rPr>
        <w:t xml:space="preserve">Powiatowy lekarz Weterynarii </w:t>
      </w:r>
    </w:p>
    <w:p w14:paraId="2CF4CA8D" w14:textId="537A0792" w:rsidR="00BA7AEA" w:rsidRPr="00BA7AEA" w:rsidRDefault="00BA7AEA" w:rsidP="00FF5157">
      <w:pPr>
        <w:rPr>
          <w:rFonts w:ascii="Bookman Old Style" w:hAnsi="Bookman Old Style"/>
          <w:b/>
          <w:bCs/>
          <w:sz w:val="28"/>
          <w:szCs w:val="28"/>
        </w:rPr>
      </w:pPr>
      <w:r>
        <w:rPr>
          <w:rFonts w:ascii="Bookman Old Style" w:hAnsi="Bookman Old Style"/>
          <w:b/>
          <w:bCs/>
          <w:sz w:val="28"/>
          <w:szCs w:val="28"/>
        </w:rPr>
        <w:t xml:space="preserve">                                                     w  Sochaczewie</w:t>
      </w:r>
    </w:p>
    <w:p w14:paraId="515A339B" w14:textId="72D1A240" w:rsidR="00FF5157" w:rsidRPr="00BA7AEA" w:rsidRDefault="00BA7AEA" w:rsidP="00BA7AEA">
      <w:pPr>
        <w:rPr>
          <w:rFonts w:ascii="Bookman Old Style" w:hAnsi="Bookman Old Style"/>
          <w:b/>
          <w:bCs/>
          <w:sz w:val="28"/>
          <w:szCs w:val="28"/>
        </w:rPr>
      </w:pPr>
      <w:r w:rsidRPr="00BA7AEA">
        <w:rPr>
          <w:rFonts w:ascii="Bookman Old Style" w:hAnsi="Bookman Old Style"/>
          <w:b/>
          <w:bCs/>
          <w:sz w:val="28"/>
          <w:szCs w:val="28"/>
        </w:rPr>
        <w:t xml:space="preserve">                                                                                                    </w:t>
      </w:r>
      <w:r>
        <w:rPr>
          <w:rFonts w:ascii="Bookman Old Style" w:hAnsi="Bookman Old Style"/>
          <w:b/>
          <w:bCs/>
          <w:sz w:val="28"/>
          <w:szCs w:val="28"/>
        </w:rPr>
        <w:t xml:space="preserve">                               </w:t>
      </w:r>
      <w:r w:rsidR="00FF5157" w:rsidRPr="00BA7AEA">
        <w:rPr>
          <w:rFonts w:ascii="Bookman Old Style" w:hAnsi="Bookman Old Style"/>
          <w:b/>
          <w:bCs/>
          <w:sz w:val="28"/>
          <w:szCs w:val="28"/>
        </w:rPr>
        <w:t xml:space="preserve">                                                                               </w:t>
      </w:r>
    </w:p>
    <w:p w14:paraId="2606A91F" w14:textId="77777777" w:rsidR="00FF5157" w:rsidRDefault="00FF5157" w:rsidP="00FF5157">
      <w:pPr>
        <w:jc w:val="center"/>
        <w:rPr>
          <w:rFonts w:ascii="Bookman Old Style" w:hAnsi="Bookman Old Style"/>
          <w:b/>
          <w:bCs/>
        </w:rPr>
      </w:pPr>
    </w:p>
    <w:p w14:paraId="60AB2BA6" w14:textId="18D83BA9" w:rsidR="00FF5157" w:rsidRPr="00BA7AEA" w:rsidRDefault="00FF5157" w:rsidP="00FF5157">
      <w:pPr>
        <w:jc w:val="center"/>
        <w:rPr>
          <w:rFonts w:ascii="Bookman Old Style" w:hAnsi="Bookman Old Style"/>
          <w:b/>
          <w:bCs/>
          <w:sz w:val="28"/>
          <w:szCs w:val="28"/>
        </w:rPr>
      </w:pPr>
      <w:r w:rsidRPr="00BA7AEA">
        <w:rPr>
          <w:rFonts w:ascii="Bookman Old Style" w:hAnsi="Bookman Old Style"/>
          <w:b/>
          <w:bCs/>
          <w:sz w:val="28"/>
          <w:szCs w:val="28"/>
        </w:rPr>
        <w:t>WNIOSEK</w:t>
      </w:r>
    </w:p>
    <w:p w14:paraId="4BC1096F" w14:textId="01892E20" w:rsidR="00FF5157" w:rsidRDefault="00FF5157" w:rsidP="00FF5157">
      <w:pPr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o nieodpłatne przekazanie składnika rzeczowego majątku ruchomego</w:t>
      </w:r>
    </w:p>
    <w:p w14:paraId="53FFDA00" w14:textId="77777777" w:rsidR="00FF5157" w:rsidRDefault="00FF5157" w:rsidP="00FF5157">
      <w:pPr>
        <w:jc w:val="center"/>
        <w:rPr>
          <w:rFonts w:ascii="Bookman Old Style" w:hAnsi="Bookman Old Style"/>
          <w:b/>
          <w:bCs/>
        </w:rPr>
      </w:pPr>
    </w:p>
    <w:p w14:paraId="575EBC2B" w14:textId="36697108" w:rsidR="00FF5157" w:rsidRDefault="00FF5157" w:rsidP="00FF5157">
      <w:pPr>
        <w:pStyle w:val="Akapitzlist"/>
        <w:numPr>
          <w:ilvl w:val="0"/>
          <w:numId w:val="1"/>
        </w:numPr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Nazwa i adre</w:t>
      </w:r>
      <w:r w:rsidR="00C857A4">
        <w:rPr>
          <w:rFonts w:ascii="Bookman Old Style" w:hAnsi="Bookman Old Style"/>
          <w:b/>
          <w:bCs/>
        </w:rPr>
        <w:t>s</w:t>
      </w:r>
    </w:p>
    <w:p w14:paraId="55C5AF9B" w14:textId="2D894CBA" w:rsidR="00FF5157" w:rsidRDefault="00FF5157" w:rsidP="00BA0D87">
      <w:pPr>
        <w:pStyle w:val="Akapitzlist"/>
        <w:spacing w:line="36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</w:t>
      </w:r>
      <w:r w:rsidR="00856613">
        <w:rPr>
          <w:rFonts w:ascii="Bookman Old Style" w:hAnsi="Bookman Old Style"/>
        </w:rPr>
        <w:t>…</w:t>
      </w:r>
      <w:r>
        <w:rPr>
          <w:rFonts w:ascii="Bookman Old Style" w:hAnsi="Bookman Old Style"/>
        </w:rPr>
        <w:t>…..</w:t>
      </w:r>
    </w:p>
    <w:p w14:paraId="3EA670B5" w14:textId="7B5691B3" w:rsidR="00FF5157" w:rsidRDefault="00FF5157" w:rsidP="00BA0D87">
      <w:pPr>
        <w:pStyle w:val="Akapitzlist"/>
        <w:spacing w:line="36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</w:t>
      </w:r>
      <w:r w:rsidR="00856613">
        <w:rPr>
          <w:rFonts w:ascii="Bookman Old Style" w:hAnsi="Bookman Old Style"/>
        </w:rPr>
        <w:t>…</w:t>
      </w:r>
      <w:r>
        <w:rPr>
          <w:rFonts w:ascii="Bookman Old Style" w:hAnsi="Bookman Old Style"/>
        </w:rPr>
        <w:t>..</w:t>
      </w:r>
    </w:p>
    <w:p w14:paraId="6E5FA5C4" w14:textId="384FC277" w:rsidR="00FF5157" w:rsidRDefault="00FF5157" w:rsidP="00BA0D87">
      <w:pPr>
        <w:pStyle w:val="Akapitzlist"/>
        <w:spacing w:line="36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NIP ………………………………………………………………………………………</w:t>
      </w:r>
      <w:r w:rsidR="00856613">
        <w:rPr>
          <w:rFonts w:ascii="Bookman Old Style" w:hAnsi="Bookman Old Style"/>
        </w:rPr>
        <w:t>…..</w:t>
      </w:r>
    </w:p>
    <w:p w14:paraId="041D8047" w14:textId="79B792C4" w:rsidR="00FF5157" w:rsidRDefault="00FF5157" w:rsidP="00BA0D87">
      <w:pPr>
        <w:pStyle w:val="Akapitzlist"/>
        <w:spacing w:line="36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REGON …………………………………………………………………………………</w:t>
      </w:r>
      <w:r w:rsidR="00856613">
        <w:rPr>
          <w:rFonts w:ascii="Bookman Old Style" w:hAnsi="Bookman Old Style"/>
        </w:rPr>
        <w:t>…..</w:t>
      </w:r>
    </w:p>
    <w:p w14:paraId="13FF1B5E" w14:textId="0F12C451" w:rsidR="00FF5157" w:rsidRDefault="00FF5157" w:rsidP="00BA0D87">
      <w:pPr>
        <w:pStyle w:val="Akapitzlist"/>
        <w:spacing w:line="36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Tel: ………………………………………………………………………………………</w:t>
      </w:r>
      <w:r w:rsidR="00856613">
        <w:rPr>
          <w:rFonts w:ascii="Bookman Old Style" w:hAnsi="Bookman Old Style"/>
        </w:rPr>
        <w:t>…..</w:t>
      </w:r>
    </w:p>
    <w:p w14:paraId="00C8B59F" w14:textId="09BC16F0" w:rsidR="00FF5157" w:rsidRDefault="00FF5157" w:rsidP="00BA0D87">
      <w:pPr>
        <w:pStyle w:val="Akapitzlist"/>
        <w:spacing w:line="36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E-mail: …………………………………………………………………………………...</w:t>
      </w:r>
      <w:r w:rsidR="00856613">
        <w:rPr>
          <w:rFonts w:ascii="Bookman Old Style" w:hAnsi="Bookman Old Style"/>
        </w:rPr>
        <w:t>...</w:t>
      </w:r>
    </w:p>
    <w:p w14:paraId="0E348B42" w14:textId="77777777" w:rsidR="00FF5157" w:rsidRDefault="00FF5157" w:rsidP="00BA0D87">
      <w:pPr>
        <w:pStyle w:val="Akapitzlist"/>
        <w:spacing w:line="360" w:lineRule="auto"/>
        <w:rPr>
          <w:rFonts w:ascii="Bookman Old Style" w:hAnsi="Bookman Old Style"/>
        </w:rPr>
      </w:pPr>
    </w:p>
    <w:p w14:paraId="7477A7FB" w14:textId="4562D04F" w:rsidR="00FF5157" w:rsidRPr="00FF5157" w:rsidRDefault="00FF5157" w:rsidP="00FF5157">
      <w:pPr>
        <w:pStyle w:val="Akapitzlist"/>
        <w:numPr>
          <w:ilvl w:val="0"/>
          <w:numId w:val="1"/>
        </w:numPr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>Wskazanie składnika majątku ruchomego:</w:t>
      </w:r>
    </w:p>
    <w:p w14:paraId="3B89DDDE" w14:textId="77777777" w:rsidR="00FF5157" w:rsidRDefault="00FF5157" w:rsidP="00FF5157">
      <w:pPr>
        <w:pStyle w:val="Akapitzlist"/>
        <w:rPr>
          <w:rFonts w:ascii="Bookman Old Style" w:hAnsi="Bookman Old Style"/>
          <w:b/>
          <w:bCs/>
        </w:rPr>
      </w:pP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4961"/>
        <w:gridCol w:w="2263"/>
      </w:tblGrid>
      <w:tr w:rsidR="00FF5157" w14:paraId="5287D8B7" w14:textId="77777777" w:rsidTr="00856613">
        <w:tc>
          <w:tcPr>
            <w:tcW w:w="1559" w:type="dxa"/>
          </w:tcPr>
          <w:p w14:paraId="76075BA0" w14:textId="461BE904" w:rsidR="00FF5157" w:rsidRPr="00FF5157" w:rsidRDefault="00FF5157" w:rsidP="00FF5157">
            <w:pPr>
              <w:pStyle w:val="Akapitzlist"/>
              <w:ind w:left="0"/>
              <w:jc w:val="center"/>
              <w:rPr>
                <w:rFonts w:ascii="Bookman Old Style" w:hAnsi="Bookman Old Style"/>
                <w:b/>
                <w:bCs/>
              </w:rPr>
            </w:pPr>
            <w:r w:rsidRPr="00FF5157">
              <w:rPr>
                <w:rFonts w:ascii="Bookman Old Style" w:hAnsi="Bookman Old Style"/>
                <w:b/>
                <w:bCs/>
              </w:rPr>
              <w:t>Nr pozycji składnika</w:t>
            </w:r>
          </w:p>
        </w:tc>
        <w:tc>
          <w:tcPr>
            <w:tcW w:w="4961" w:type="dxa"/>
          </w:tcPr>
          <w:p w14:paraId="1352F2B4" w14:textId="42C9DDAD" w:rsidR="00FF5157" w:rsidRPr="00FF5157" w:rsidRDefault="00FF5157" w:rsidP="00FF5157">
            <w:pPr>
              <w:pStyle w:val="Akapitzlist"/>
              <w:ind w:left="0"/>
              <w:jc w:val="center"/>
              <w:rPr>
                <w:rFonts w:ascii="Bookman Old Style" w:hAnsi="Bookman Old Style"/>
                <w:b/>
                <w:bCs/>
              </w:rPr>
            </w:pPr>
            <w:r w:rsidRPr="00FF5157">
              <w:rPr>
                <w:rFonts w:ascii="Bookman Old Style" w:hAnsi="Bookman Old Style"/>
                <w:b/>
                <w:bCs/>
              </w:rPr>
              <w:t>Nazwa składnika majątku ruchomego</w:t>
            </w:r>
          </w:p>
        </w:tc>
        <w:tc>
          <w:tcPr>
            <w:tcW w:w="2263" w:type="dxa"/>
          </w:tcPr>
          <w:p w14:paraId="70359451" w14:textId="328293BB" w:rsidR="00FF5157" w:rsidRPr="00FF5157" w:rsidRDefault="00FF5157" w:rsidP="00FF5157">
            <w:pPr>
              <w:pStyle w:val="Akapitzlist"/>
              <w:ind w:left="0"/>
              <w:jc w:val="center"/>
              <w:rPr>
                <w:rFonts w:ascii="Bookman Old Style" w:hAnsi="Bookman Old Style"/>
                <w:b/>
                <w:bCs/>
              </w:rPr>
            </w:pPr>
            <w:r w:rsidRPr="00FF5157">
              <w:rPr>
                <w:rFonts w:ascii="Bookman Old Style" w:hAnsi="Bookman Old Style"/>
                <w:b/>
                <w:bCs/>
              </w:rPr>
              <w:t>Nr inwentarzowy</w:t>
            </w:r>
          </w:p>
        </w:tc>
      </w:tr>
      <w:tr w:rsidR="00FF5157" w14:paraId="6512C5B5" w14:textId="77777777" w:rsidTr="00856613">
        <w:tc>
          <w:tcPr>
            <w:tcW w:w="1559" w:type="dxa"/>
          </w:tcPr>
          <w:p w14:paraId="39B72E6C" w14:textId="77777777" w:rsidR="00FF5157" w:rsidRDefault="00FF5157" w:rsidP="00FF5157">
            <w:pPr>
              <w:pStyle w:val="Akapitzlist"/>
              <w:ind w:left="0"/>
              <w:rPr>
                <w:rFonts w:ascii="Bookman Old Style" w:hAnsi="Bookman Old Style"/>
              </w:rPr>
            </w:pPr>
          </w:p>
          <w:p w14:paraId="335B0FA7" w14:textId="14F526F6" w:rsidR="00856613" w:rsidRDefault="00A0603F" w:rsidP="00FF5157">
            <w:pPr>
              <w:pStyle w:val="Akapitzlist"/>
              <w:ind w:left="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1.</w:t>
            </w:r>
          </w:p>
          <w:p w14:paraId="4091D6E5" w14:textId="77777777" w:rsidR="00856613" w:rsidRDefault="00856613" w:rsidP="00FF5157">
            <w:pPr>
              <w:pStyle w:val="Akapitzlist"/>
              <w:ind w:left="0"/>
              <w:rPr>
                <w:rFonts w:ascii="Bookman Old Style" w:hAnsi="Bookman Old Style"/>
              </w:rPr>
            </w:pPr>
          </w:p>
        </w:tc>
        <w:tc>
          <w:tcPr>
            <w:tcW w:w="4961" w:type="dxa"/>
          </w:tcPr>
          <w:p w14:paraId="77A522F9" w14:textId="77777777" w:rsidR="00FF5157" w:rsidRDefault="00A0603F" w:rsidP="00FF5157">
            <w:pPr>
              <w:pStyle w:val="Akapitzlist"/>
              <w:ind w:left="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Samochód osobowy Skoda Octavia II</w:t>
            </w:r>
          </w:p>
          <w:p w14:paraId="35EDF70B" w14:textId="1632F2B9" w:rsidR="00A0603F" w:rsidRDefault="00A0603F" w:rsidP="00FF5157">
            <w:pPr>
              <w:pStyle w:val="Akapitzlist"/>
              <w:ind w:left="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Sedan </w:t>
            </w:r>
            <w:proofErr w:type="spellStart"/>
            <w:r>
              <w:rPr>
                <w:rFonts w:ascii="Bookman Old Style" w:hAnsi="Bookman Old Style"/>
              </w:rPr>
              <w:t>Ambiente</w:t>
            </w:r>
            <w:proofErr w:type="spellEnd"/>
          </w:p>
        </w:tc>
        <w:tc>
          <w:tcPr>
            <w:tcW w:w="2263" w:type="dxa"/>
          </w:tcPr>
          <w:p w14:paraId="052B3166" w14:textId="13D2AEDE" w:rsidR="00FF5157" w:rsidRDefault="00A0603F" w:rsidP="00FF5157">
            <w:pPr>
              <w:pStyle w:val="Akapitzlist"/>
              <w:ind w:left="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29</w:t>
            </w:r>
          </w:p>
        </w:tc>
      </w:tr>
    </w:tbl>
    <w:p w14:paraId="7E278933" w14:textId="6549383B" w:rsidR="00856613" w:rsidRDefault="00856613" w:rsidP="00856613">
      <w:pPr>
        <w:pStyle w:val="Akapitzlist"/>
        <w:numPr>
          <w:ilvl w:val="0"/>
          <w:numId w:val="1"/>
        </w:numPr>
        <w:rPr>
          <w:rFonts w:ascii="Bookman Old Style" w:hAnsi="Bookman Old Style"/>
          <w:b/>
          <w:bCs/>
        </w:rPr>
      </w:pPr>
      <w:r w:rsidRPr="00856613">
        <w:rPr>
          <w:rFonts w:ascii="Bookman Old Style" w:hAnsi="Bookman Old Style"/>
          <w:b/>
          <w:bCs/>
        </w:rPr>
        <w:t>Uzasadnienie wniosku</w:t>
      </w:r>
    </w:p>
    <w:p w14:paraId="0C26D9A6" w14:textId="38A42B3A" w:rsidR="00856613" w:rsidRDefault="00856613" w:rsidP="00BA0D87">
      <w:pPr>
        <w:pStyle w:val="Akapitzlist"/>
        <w:spacing w:line="36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………………………………………………………………………………………………….</w:t>
      </w:r>
    </w:p>
    <w:p w14:paraId="3CE9216D" w14:textId="2D65E237" w:rsidR="00856613" w:rsidRDefault="00856613" w:rsidP="00BA0D87">
      <w:pPr>
        <w:pStyle w:val="Akapitzlist"/>
        <w:spacing w:line="36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………………………………………………………………………………………………….</w:t>
      </w:r>
    </w:p>
    <w:p w14:paraId="2EBCB17B" w14:textId="4A40A77A" w:rsidR="00856613" w:rsidRDefault="00856613" w:rsidP="00BA0D87">
      <w:pPr>
        <w:pStyle w:val="Akapitzlist"/>
        <w:spacing w:line="36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………………………………………………………………………………………………….</w:t>
      </w:r>
    </w:p>
    <w:p w14:paraId="7C565B06" w14:textId="0C419012" w:rsidR="00856613" w:rsidRDefault="00856613" w:rsidP="00BA0D87">
      <w:pPr>
        <w:pStyle w:val="Akapitzlist"/>
        <w:spacing w:line="36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………………………………………………………………………………………………….</w:t>
      </w:r>
    </w:p>
    <w:p w14:paraId="3A01CCD2" w14:textId="77777777" w:rsidR="00856613" w:rsidRDefault="00856613" w:rsidP="00856613">
      <w:pPr>
        <w:pStyle w:val="Akapitzlist"/>
        <w:rPr>
          <w:rFonts w:ascii="Bookman Old Style" w:hAnsi="Bookman Old Style"/>
        </w:rPr>
      </w:pPr>
    </w:p>
    <w:p w14:paraId="737E34DC" w14:textId="77777777" w:rsidR="00D26560" w:rsidRDefault="00D26560" w:rsidP="00856613">
      <w:pPr>
        <w:pStyle w:val="Akapitzlist"/>
        <w:rPr>
          <w:rFonts w:ascii="Bookman Old Style" w:hAnsi="Bookman Old Style"/>
        </w:rPr>
      </w:pPr>
    </w:p>
    <w:p w14:paraId="72BAE8BB" w14:textId="77777777" w:rsidR="00D26560" w:rsidRDefault="00D26560" w:rsidP="00856613">
      <w:pPr>
        <w:pStyle w:val="Akapitzlist"/>
        <w:rPr>
          <w:rFonts w:ascii="Bookman Old Style" w:hAnsi="Bookman Old Style"/>
        </w:rPr>
      </w:pPr>
    </w:p>
    <w:p w14:paraId="39D7072F" w14:textId="77777777" w:rsidR="00D26560" w:rsidRDefault="00D26560" w:rsidP="00856613">
      <w:pPr>
        <w:pStyle w:val="Akapitzlist"/>
        <w:rPr>
          <w:rFonts w:ascii="Bookman Old Style" w:hAnsi="Bookman Old Style"/>
        </w:rPr>
      </w:pPr>
    </w:p>
    <w:p w14:paraId="479D5D0D" w14:textId="77777777" w:rsidR="00D26560" w:rsidRDefault="00D26560" w:rsidP="00856613">
      <w:pPr>
        <w:pStyle w:val="Akapitzlist"/>
        <w:rPr>
          <w:rFonts w:ascii="Bookman Old Style" w:hAnsi="Bookman Old Style"/>
        </w:rPr>
      </w:pPr>
    </w:p>
    <w:p w14:paraId="22821655" w14:textId="0E78873C" w:rsidR="00856613" w:rsidRDefault="00856613" w:rsidP="00856613">
      <w:pPr>
        <w:pStyle w:val="Akapitzlist"/>
        <w:numPr>
          <w:ilvl w:val="0"/>
          <w:numId w:val="1"/>
        </w:numPr>
        <w:rPr>
          <w:rFonts w:ascii="Bookman Old Style" w:hAnsi="Bookman Old Style"/>
          <w:b/>
          <w:bCs/>
        </w:rPr>
      </w:pPr>
      <w:r w:rsidRPr="00856613">
        <w:rPr>
          <w:rFonts w:ascii="Bookman Old Style" w:hAnsi="Bookman Old Style"/>
          <w:b/>
          <w:bCs/>
        </w:rPr>
        <w:lastRenderedPageBreak/>
        <w:t>Oświadczenie</w:t>
      </w:r>
    </w:p>
    <w:p w14:paraId="5B3ED049" w14:textId="180A9CEA" w:rsidR="005C5A52" w:rsidRPr="00514F51" w:rsidRDefault="005C5A52" w:rsidP="00514F51">
      <w:pPr>
        <w:ind w:left="360"/>
        <w:rPr>
          <w:rFonts w:ascii="Bookman Old Style" w:hAnsi="Bookman Old Style"/>
        </w:rPr>
      </w:pPr>
      <w:r w:rsidRPr="00514F51">
        <w:rPr>
          <w:rFonts w:ascii="Bookman Old Style" w:hAnsi="Bookman Old Style"/>
        </w:rPr>
        <w:t xml:space="preserve"> </w:t>
      </w:r>
    </w:p>
    <w:p w14:paraId="13C96706" w14:textId="77777777" w:rsidR="005C5A52" w:rsidRPr="005C5A52" w:rsidRDefault="005C5A52" w:rsidP="005C5A52">
      <w:pPr>
        <w:pStyle w:val="Akapitzlist"/>
        <w:rPr>
          <w:rFonts w:ascii="Bookman Old Style" w:hAnsi="Bookman Old Style"/>
        </w:rPr>
      </w:pPr>
    </w:p>
    <w:p w14:paraId="3082173D" w14:textId="250D03D1" w:rsidR="005C5A52" w:rsidRPr="005C5A52" w:rsidRDefault="005C5A52" w:rsidP="005C5A52">
      <w:pPr>
        <w:pStyle w:val="Akapitzlist"/>
        <w:rPr>
          <w:rFonts w:ascii="Bookman Old Style" w:hAnsi="Bookman Old Style"/>
        </w:rPr>
      </w:pPr>
      <w:r w:rsidRPr="005C5A52">
        <w:rPr>
          <w:rFonts w:ascii="Bookman Old Style" w:hAnsi="Bookman Old Style"/>
        </w:rPr>
        <w:t>Oświadczam, że przekazany składnik rzeczowy majątku ruchomego zostanie odebrany w terminie i miejscu wskazanym w protokole zdawczo-odbiorczym, o którym mowa w § 38 ust. 6 Obwieszczenia Prezesa Rady Ministrów z dnia 2 października 2023 roku w sprawie ogłoszenia jednolitego tekstu rozporządzenia Rady Ministrów w sprawie szczegółowego sposobu gospodarowania składnikami rzeczowymi majątku Skarbu Państwa ( Dz.U. z 202</w:t>
      </w:r>
      <w:r>
        <w:rPr>
          <w:rFonts w:ascii="Bookman Old Style" w:hAnsi="Bookman Old Style"/>
        </w:rPr>
        <w:t>5</w:t>
      </w:r>
      <w:r w:rsidRPr="005C5A52">
        <w:rPr>
          <w:rFonts w:ascii="Bookman Old Style" w:hAnsi="Bookman Old Style"/>
        </w:rPr>
        <w:t xml:space="preserve"> r. poz. </w:t>
      </w:r>
      <w:r>
        <w:rPr>
          <w:rFonts w:ascii="Bookman Old Style" w:hAnsi="Bookman Old Style"/>
        </w:rPr>
        <w:t>228</w:t>
      </w:r>
      <w:r w:rsidRPr="005C5A52">
        <w:rPr>
          <w:rFonts w:ascii="Bookman Old Style" w:hAnsi="Bookman Old Style"/>
        </w:rPr>
        <w:t xml:space="preserve">). </w:t>
      </w:r>
    </w:p>
    <w:p w14:paraId="008DF841" w14:textId="24C10691" w:rsidR="00856613" w:rsidRDefault="00856613" w:rsidP="00F72EAA">
      <w:pPr>
        <w:rPr>
          <w:rFonts w:ascii="Bookman Old Style" w:hAnsi="Bookman Old Style"/>
        </w:rPr>
      </w:pPr>
    </w:p>
    <w:p w14:paraId="6DA55F9C" w14:textId="77777777" w:rsidR="00D26560" w:rsidRPr="00F72EAA" w:rsidRDefault="00D26560" w:rsidP="00F72EAA">
      <w:pPr>
        <w:rPr>
          <w:rFonts w:ascii="Bookman Old Style" w:hAnsi="Bookman Old Style"/>
        </w:rPr>
      </w:pPr>
    </w:p>
    <w:p w14:paraId="3AF3CCFF" w14:textId="0A0104BC" w:rsidR="00856613" w:rsidRDefault="00856613" w:rsidP="00856613">
      <w:pPr>
        <w:pStyle w:val="Akapitzlist"/>
        <w:spacing w:after="0"/>
        <w:jc w:val="right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…………………………….</w:t>
      </w:r>
    </w:p>
    <w:p w14:paraId="22AC6FC8" w14:textId="1DA1F95B" w:rsidR="00856613" w:rsidRPr="00856613" w:rsidRDefault="00856613" w:rsidP="00856613">
      <w:pPr>
        <w:pStyle w:val="Akapitzlist"/>
        <w:spacing w:after="0"/>
        <w:jc w:val="center"/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 xml:space="preserve">                                                                                                                      </w:t>
      </w:r>
      <w:r w:rsidRPr="00856613">
        <w:rPr>
          <w:rFonts w:ascii="Bookman Old Style" w:hAnsi="Bookman Old Style"/>
          <w:sz w:val="16"/>
          <w:szCs w:val="16"/>
        </w:rPr>
        <w:t>(data i podpis)</w:t>
      </w:r>
    </w:p>
    <w:sectPr w:rsidR="00856613" w:rsidRPr="008566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altName w:val="Bookman Old Style"/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AF7894"/>
    <w:multiLevelType w:val="hybridMultilevel"/>
    <w:tmpl w:val="09B6DB8E"/>
    <w:lvl w:ilvl="0" w:tplc="67DAA13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47407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157"/>
    <w:rsid w:val="002350EF"/>
    <w:rsid w:val="00271F60"/>
    <w:rsid w:val="002C7EAB"/>
    <w:rsid w:val="00354BE8"/>
    <w:rsid w:val="00354FBA"/>
    <w:rsid w:val="00514F51"/>
    <w:rsid w:val="005C5A52"/>
    <w:rsid w:val="005D5DB8"/>
    <w:rsid w:val="007A029F"/>
    <w:rsid w:val="00810C97"/>
    <w:rsid w:val="00856613"/>
    <w:rsid w:val="008B71F8"/>
    <w:rsid w:val="0097700D"/>
    <w:rsid w:val="00A0603F"/>
    <w:rsid w:val="00AC24D1"/>
    <w:rsid w:val="00B40CDA"/>
    <w:rsid w:val="00BA0D87"/>
    <w:rsid w:val="00BA7AEA"/>
    <w:rsid w:val="00C83B16"/>
    <w:rsid w:val="00C857A4"/>
    <w:rsid w:val="00CE2ACE"/>
    <w:rsid w:val="00D26560"/>
    <w:rsid w:val="00F72EAA"/>
    <w:rsid w:val="00F763F7"/>
    <w:rsid w:val="00FF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106D0"/>
  <w15:chartTrackingRefBased/>
  <w15:docId w15:val="{47F93790-F463-4D97-B8FE-C867EDFEA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F5157"/>
    <w:pPr>
      <w:ind w:left="720"/>
      <w:contextualSpacing/>
    </w:pPr>
  </w:style>
  <w:style w:type="table" w:styleId="Tabela-Siatka">
    <w:name w:val="Table Grid"/>
    <w:basedOn w:val="Standardowy"/>
    <w:uiPriority w:val="39"/>
    <w:rsid w:val="00FF5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270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k.kowalik</dc:creator>
  <cp:keywords/>
  <dc:description/>
  <cp:lastModifiedBy>Irena Ścigocka</cp:lastModifiedBy>
  <cp:revision>11</cp:revision>
  <dcterms:created xsi:type="dcterms:W3CDTF">2025-11-03T13:23:00Z</dcterms:created>
  <dcterms:modified xsi:type="dcterms:W3CDTF">2025-11-04T08:54:00Z</dcterms:modified>
</cp:coreProperties>
</file>